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 w:rsidR="00022863">
        <w:rPr>
          <w:b/>
          <w:color w:val="000000"/>
          <w:sz w:val="28"/>
          <w:szCs w:val="28"/>
          <w:lang w:val="uk-UA"/>
        </w:rPr>
        <w:t xml:space="preserve"> 446</w:t>
      </w:r>
      <w:r w:rsidR="00425DEF">
        <w:rPr>
          <w:b/>
          <w:color w:val="000000"/>
          <w:sz w:val="28"/>
          <w:szCs w:val="28"/>
          <w:lang w:val="uk-UA"/>
        </w:rPr>
        <w:t>7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Pr="00314226" w:rsidRDefault="00C86A6D" w:rsidP="00C86A6D">
      <w:pPr>
        <w:rPr>
          <w:lang w:val="uk-UA"/>
        </w:rPr>
      </w:pPr>
    </w:p>
    <w:p w:rsidR="00F50C1F" w:rsidRPr="005C2B8D" w:rsidRDefault="00F50C1F" w:rsidP="00F50C1F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земельн</w:t>
      </w:r>
      <w:r w:rsidRPr="005C2B8D">
        <w:rPr>
          <w:b/>
          <w:lang w:val="uk-UA"/>
        </w:rPr>
        <w:t>ої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 w:rsidRPr="005C2B8D">
        <w:rPr>
          <w:b/>
          <w:lang w:val="uk-UA"/>
        </w:rPr>
        <w:t>ки</w:t>
      </w:r>
      <w:proofErr w:type="spellEnd"/>
      <w:r w:rsidRPr="005C2B8D">
        <w:rPr>
          <w:b/>
          <w:lang w:val="uk-UA"/>
        </w:rPr>
        <w:t xml:space="preserve"> </w:t>
      </w:r>
    </w:p>
    <w:p w:rsidR="00F50C1F" w:rsidRPr="004B16ED" w:rsidRDefault="00F50C1F" w:rsidP="00F50C1F">
      <w:pPr>
        <w:rPr>
          <w:b/>
          <w:lang w:val="uk-UA"/>
        </w:rPr>
      </w:pPr>
      <w:r w:rsidRPr="005C2B8D">
        <w:rPr>
          <w:b/>
          <w:lang w:val="uk-UA"/>
        </w:rPr>
        <w:t>комунальної власності (</w:t>
      </w:r>
      <w:proofErr w:type="spellStart"/>
      <w:r w:rsidRPr="005C2B8D">
        <w:rPr>
          <w:b/>
          <w:lang w:val="uk-UA"/>
        </w:rPr>
        <w:t>к.н</w:t>
      </w:r>
      <w:proofErr w:type="spellEnd"/>
      <w:r w:rsidRPr="005C2B8D">
        <w:rPr>
          <w:b/>
          <w:lang w:val="uk-UA"/>
        </w:rPr>
        <w:t xml:space="preserve">. </w:t>
      </w:r>
      <w:r>
        <w:rPr>
          <w:b/>
          <w:lang w:val="uk-UA"/>
        </w:rPr>
        <w:t>3210945300:01:065:0051</w:t>
      </w:r>
      <w:r w:rsidRPr="005C2B8D">
        <w:rPr>
          <w:b/>
          <w:lang w:val="uk-UA"/>
        </w:rPr>
        <w:t>)</w:t>
      </w:r>
    </w:p>
    <w:p w:rsidR="00F50C1F" w:rsidRDefault="00F50C1F" w:rsidP="00F50C1F">
      <w:pPr>
        <w:rPr>
          <w:b/>
        </w:rPr>
      </w:pPr>
      <w:r w:rsidRPr="004B16ED">
        <w:rPr>
          <w:b/>
        </w:rPr>
        <w:t>дл</w:t>
      </w:r>
      <w:r w:rsidRPr="005C2B8D">
        <w:rPr>
          <w:b/>
        </w:rPr>
        <w:t xml:space="preserve">я </w:t>
      </w:r>
      <w:proofErr w:type="spellStart"/>
      <w:r w:rsidRPr="005C2B8D">
        <w:rPr>
          <w:b/>
        </w:rPr>
        <w:t>підготовки</w:t>
      </w:r>
      <w:proofErr w:type="spellEnd"/>
      <w:r w:rsidRPr="005C2B8D">
        <w:rPr>
          <w:b/>
        </w:rPr>
        <w:t xml:space="preserve"> Лот</w:t>
      </w:r>
      <w:r w:rsidRPr="005C2B8D">
        <w:rPr>
          <w:b/>
          <w:lang w:val="uk-UA"/>
        </w:rPr>
        <w:t xml:space="preserve">у </w:t>
      </w:r>
      <w:r w:rsidRPr="004B16ED">
        <w:rPr>
          <w:b/>
        </w:rPr>
        <w:t xml:space="preserve">на </w:t>
      </w:r>
      <w:proofErr w:type="spellStart"/>
      <w:r w:rsidRPr="004B16ED">
        <w:rPr>
          <w:b/>
        </w:rPr>
        <w:t>земельн</w:t>
      </w:r>
      <w:proofErr w:type="spellEnd"/>
      <w:r>
        <w:rPr>
          <w:b/>
          <w:lang w:val="uk-UA"/>
        </w:rPr>
        <w:t>і</w:t>
      </w:r>
      <w:r w:rsidRPr="004B16ED">
        <w:rPr>
          <w:b/>
        </w:rPr>
        <w:t xml:space="preserve"> торг</w:t>
      </w:r>
      <w:r>
        <w:rPr>
          <w:b/>
          <w:lang w:val="uk-UA"/>
        </w:rPr>
        <w:t>и</w:t>
      </w:r>
      <w:r w:rsidRPr="004B16ED">
        <w:rPr>
          <w:b/>
        </w:rPr>
        <w:t xml:space="preserve"> у </w:t>
      </w:r>
      <w:proofErr w:type="spellStart"/>
      <w:r w:rsidRPr="004B16ED">
        <w:rPr>
          <w:b/>
        </w:rPr>
        <w:t>формі</w:t>
      </w:r>
      <w:proofErr w:type="spellEnd"/>
    </w:p>
    <w:p w:rsidR="00F50C1F" w:rsidRPr="00A62D1A" w:rsidRDefault="00F50C1F" w:rsidP="00F50C1F">
      <w:pPr>
        <w:rPr>
          <w:b/>
          <w:lang w:val="uk-UA"/>
        </w:rPr>
      </w:pPr>
      <w:proofErr w:type="spellStart"/>
      <w:r w:rsidRPr="004B16ED">
        <w:rPr>
          <w:b/>
        </w:rPr>
        <w:t>електронного</w:t>
      </w:r>
      <w:proofErr w:type="spellEnd"/>
      <w:r>
        <w:rPr>
          <w:b/>
          <w:lang w:val="uk-UA"/>
        </w:rPr>
        <w:t xml:space="preserve"> </w:t>
      </w:r>
      <w:proofErr w:type="spellStart"/>
      <w:r w:rsidRPr="004B16ED">
        <w:rPr>
          <w:b/>
        </w:rPr>
        <w:t>аукціону</w:t>
      </w:r>
      <w:proofErr w:type="spellEnd"/>
      <w:r w:rsidRPr="004B16ED">
        <w:rPr>
          <w:b/>
        </w:rPr>
        <w:t xml:space="preserve"> та </w:t>
      </w:r>
      <w:proofErr w:type="spellStart"/>
      <w:r w:rsidRPr="004B16ED">
        <w:rPr>
          <w:b/>
        </w:rPr>
        <w:t>надання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дозволу</w:t>
      </w:r>
      <w:proofErr w:type="spellEnd"/>
      <w:r w:rsidRPr="004B16ED">
        <w:rPr>
          <w:b/>
        </w:rPr>
        <w:t xml:space="preserve"> на </w:t>
      </w:r>
      <w:proofErr w:type="spellStart"/>
      <w:r w:rsidRPr="004B16ED">
        <w:rPr>
          <w:b/>
        </w:rPr>
        <w:t>розроблення</w:t>
      </w:r>
      <w:proofErr w:type="spellEnd"/>
    </w:p>
    <w:p w:rsidR="00F50C1F" w:rsidRPr="004B16ED" w:rsidRDefault="00F50C1F" w:rsidP="00F50C1F">
      <w:pPr>
        <w:rPr>
          <w:b/>
          <w:lang w:val="uk-UA"/>
        </w:rPr>
      </w:pPr>
      <w:r w:rsidRPr="005C2B8D">
        <w:rPr>
          <w:b/>
          <w:lang w:val="uk-UA"/>
        </w:rPr>
        <w:t>документації із землеустрою</w:t>
      </w:r>
    </w:p>
    <w:p w:rsidR="00F50C1F" w:rsidRPr="004B16ED" w:rsidRDefault="00F50C1F" w:rsidP="00F50C1F">
      <w:pPr>
        <w:jc w:val="both"/>
        <w:rPr>
          <w:i/>
          <w:lang w:val="uk-UA"/>
        </w:rPr>
      </w:pPr>
    </w:p>
    <w:p w:rsidR="00F50C1F" w:rsidRPr="005C2B8D" w:rsidRDefault="00F50C1F" w:rsidP="00F50C1F">
      <w:pPr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           </w:t>
      </w: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 xml:space="preserve">постійної комісії ради з питань планування, бюджету, фінансів та податкової політики, </w:t>
      </w:r>
      <w:r w:rsidR="00D43712">
        <w:rPr>
          <w:lang w:val="uk-UA" w:eastAsia="uk-UA"/>
        </w:rPr>
        <w:t xml:space="preserve">інформацію </w:t>
      </w:r>
      <w:r w:rsidRPr="005C2B8D">
        <w:rPr>
          <w:lang w:val="uk-UA" w:eastAsia="uk-UA"/>
        </w:rPr>
        <w:t>комісії з добору земельних ділянок</w:t>
      </w:r>
      <w:r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>
        <w:rPr>
          <w:lang w:val="uk-UA" w:eastAsia="uk-UA"/>
        </w:rPr>
        <w:t xml:space="preserve">враховуючи затверджену містобудівну документацію міста Буча, </w:t>
      </w:r>
      <w:r w:rsidRPr="004B16ED">
        <w:rPr>
          <w:lang w:val="uk-UA" w:eastAsia="uk-UA"/>
        </w:rPr>
        <w:t xml:space="preserve">керуючись </w:t>
      </w:r>
      <w:proofErr w:type="spellStart"/>
      <w:r w:rsidRPr="004B16ED">
        <w:rPr>
          <w:lang w:val="uk-UA" w:eastAsia="uk-UA"/>
        </w:rPr>
        <w:t>ст.ст</w:t>
      </w:r>
      <w:proofErr w:type="spellEnd"/>
      <w:r w:rsidRPr="004B16ED">
        <w:rPr>
          <w:lang w:val="uk-UA" w:eastAsia="uk-UA"/>
        </w:rPr>
        <w:t xml:space="preserve">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</w:t>
      </w:r>
      <w:proofErr w:type="spellEnd"/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>.</w:t>
      </w:r>
      <w:proofErr w:type="spellStart"/>
      <w:r w:rsidRPr="004B16ED">
        <w:rPr>
          <w:lang w:val="uk-UA" w:eastAsia="uk-UA"/>
        </w:rPr>
        <w:t>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F50C1F" w:rsidRPr="004B16ED" w:rsidRDefault="00F50C1F" w:rsidP="00F50C1F">
      <w:pPr>
        <w:jc w:val="both"/>
        <w:rPr>
          <w:lang w:val="uk-UA" w:eastAsia="uk-UA"/>
        </w:rPr>
      </w:pPr>
    </w:p>
    <w:p w:rsidR="00F50C1F" w:rsidRPr="004B16ED" w:rsidRDefault="00F50C1F" w:rsidP="00F50C1F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F50C1F" w:rsidRPr="004B16ED" w:rsidRDefault="00F50C1F" w:rsidP="00F50C1F">
      <w:pPr>
        <w:jc w:val="both"/>
        <w:rPr>
          <w:lang w:val="uk-UA" w:eastAsia="uk-UA"/>
        </w:rPr>
      </w:pPr>
    </w:p>
    <w:p w:rsidR="00F50C1F" w:rsidRPr="005C2B8D" w:rsidRDefault="00F50C1F" w:rsidP="00F50C1F">
      <w:pPr>
        <w:numPr>
          <w:ilvl w:val="0"/>
          <w:numId w:val="3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4B16ED">
        <w:rPr>
          <w:lang w:val="uk-UA" w:eastAsia="uk-UA"/>
        </w:rPr>
        <w:t>емельн</w:t>
      </w:r>
      <w:r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ділянку комунальної власності (</w:t>
      </w:r>
      <w:proofErr w:type="spellStart"/>
      <w:r w:rsidRPr="005C2B8D">
        <w:rPr>
          <w:lang w:val="uk-UA" w:eastAsia="uk-UA"/>
        </w:rPr>
        <w:t>к.н</w:t>
      </w:r>
      <w:proofErr w:type="spellEnd"/>
      <w:r w:rsidRPr="005C2B8D">
        <w:rPr>
          <w:lang w:val="uk-UA" w:eastAsia="uk-UA"/>
        </w:rPr>
        <w:t xml:space="preserve">. </w:t>
      </w:r>
      <w:r>
        <w:rPr>
          <w:lang w:val="uk-UA" w:eastAsia="uk-UA"/>
        </w:rPr>
        <w:t>3210945300:01:065:0051)</w:t>
      </w:r>
      <w:r w:rsidR="00D43712">
        <w:rPr>
          <w:lang w:val="uk-UA" w:eastAsia="uk-UA"/>
        </w:rPr>
        <w:t>,</w:t>
      </w:r>
      <w:r>
        <w:rPr>
          <w:lang w:val="uk-UA" w:eastAsia="uk-UA"/>
        </w:rPr>
        <w:t xml:space="preserve"> площею 0,0350 га</w:t>
      </w:r>
      <w:r w:rsidRPr="005C2B8D">
        <w:rPr>
          <w:lang w:val="uk-UA" w:eastAsia="uk-UA"/>
        </w:rPr>
        <w:t>,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в</w:t>
      </w:r>
      <w:r w:rsidRPr="004B16ED">
        <w:rPr>
          <w:lang w:val="uk-UA" w:eastAsia="uk-UA"/>
        </w:rPr>
        <w:t xml:space="preserve">ключити до переліку </w:t>
      </w:r>
      <w:r>
        <w:rPr>
          <w:lang w:val="uk-UA" w:eastAsia="uk-UA"/>
        </w:rPr>
        <w:t xml:space="preserve">земельних ділянок </w:t>
      </w:r>
      <w:r w:rsidRPr="004B16ED">
        <w:rPr>
          <w:lang w:val="uk-UA" w:eastAsia="uk-UA"/>
        </w:rPr>
        <w:t>для підготовки Лот</w:t>
      </w:r>
      <w:r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на конкурентних засадах (на земельних торгах</w:t>
      </w:r>
      <w:r w:rsidR="00C802CD">
        <w:rPr>
          <w:lang w:val="uk-UA" w:eastAsia="uk-UA"/>
        </w:rPr>
        <w:t>) у формі електронного аукціону</w:t>
      </w:r>
      <w:r>
        <w:rPr>
          <w:lang w:val="uk-UA" w:eastAsia="uk-UA"/>
        </w:rPr>
        <w:t>.</w:t>
      </w:r>
      <w:r w:rsidRPr="004B16ED">
        <w:rPr>
          <w:lang w:val="uk-UA" w:eastAsia="uk-UA"/>
        </w:rPr>
        <w:t xml:space="preserve"> </w:t>
      </w:r>
    </w:p>
    <w:p w:rsidR="00F50C1F" w:rsidRPr="005C2B8D" w:rsidRDefault="00F50C1F" w:rsidP="00F50C1F">
      <w:pPr>
        <w:numPr>
          <w:ilvl w:val="0"/>
          <w:numId w:val="3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Надати дозвіл на виготовлення </w:t>
      </w:r>
      <w:r>
        <w:rPr>
          <w:lang w:val="uk-UA" w:eastAsia="uk-UA"/>
        </w:rPr>
        <w:t>п</w:t>
      </w:r>
      <w:r w:rsidRPr="004B16ED">
        <w:rPr>
          <w:lang w:val="uk-UA" w:eastAsia="uk-UA"/>
        </w:rPr>
        <w:t xml:space="preserve">роекту землеустрою щодо відведення земельної ділянки </w:t>
      </w:r>
      <w:r>
        <w:rPr>
          <w:lang w:val="uk-UA" w:eastAsia="uk-UA"/>
        </w:rPr>
        <w:t xml:space="preserve"> комунальної власності (</w:t>
      </w:r>
      <w:proofErr w:type="spellStart"/>
      <w:r>
        <w:rPr>
          <w:lang w:val="uk-UA" w:eastAsia="uk-UA"/>
        </w:rPr>
        <w:t>к.н</w:t>
      </w:r>
      <w:proofErr w:type="spellEnd"/>
      <w:r>
        <w:rPr>
          <w:lang w:val="uk-UA" w:eastAsia="uk-UA"/>
        </w:rPr>
        <w:t>. 3210945300:01:065:0051)</w:t>
      </w:r>
      <w:r w:rsidR="00C802CD">
        <w:rPr>
          <w:lang w:val="uk-UA" w:eastAsia="uk-UA"/>
        </w:rPr>
        <w:t>,</w:t>
      </w:r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 xml:space="preserve">площею </w:t>
      </w:r>
      <w:r>
        <w:rPr>
          <w:lang w:val="uk-UA" w:eastAsia="uk-UA"/>
        </w:rPr>
        <w:t>0,0350</w:t>
      </w:r>
      <w:r w:rsidR="00C802CD">
        <w:rPr>
          <w:lang w:val="uk-UA" w:eastAsia="uk-UA"/>
        </w:rPr>
        <w:t xml:space="preserve"> га,</w:t>
      </w:r>
      <w:r w:rsidR="002E107B">
        <w:rPr>
          <w:lang w:val="uk-UA" w:eastAsia="uk-UA"/>
        </w:rPr>
        <w:t xml:space="preserve"> </w:t>
      </w:r>
      <w:r w:rsidR="00C802CD">
        <w:rPr>
          <w:lang w:val="uk-UA" w:eastAsia="uk-UA"/>
        </w:rPr>
        <w:t xml:space="preserve">цільове призначення якої </w:t>
      </w:r>
      <w:r w:rsidR="002E107B">
        <w:rPr>
          <w:lang w:val="uk-UA" w:eastAsia="uk-UA"/>
        </w:rPr>
        <w:t xml:space="preserve"> </w:t>
      </w:r>
      <w:r w:rsidR="00C802CD">
        <w:rPr>
          <w:rFonts w:eastAsia="Arial"/>
          <w:lang w:val="uk-UA" w:eastAsia="ar-SA"/>
        </w:rPr>
        <w:t>змінюється</w:t>
      </w:r>
      <w:r w:rsidRPr="004B16ED">
        <w:rPr>
          <w:rFonts w:eastAsia="Arial"/>
          <w:lang w:val="uk-UA" w:eastAsia="ar-SA"/>
        </w:rPr>
        <w:t xml:space="preserve"> </w:t>
      </w:r>
      <w:r w:rsidRPr="004B16ED">
        <w:rPr>
          <w:lang w:val="uk-UA" w:eastAsia="uk-UA"/>
        </w:rPr>
        <w:t xml:space="preserve">із </w:t>
      </w:r>
      <w:r>
        <w:rPr>
          <w:lang w:val="uk-UA" w:eastAsia="uk-UA"/>
        </w:rPr>
        <w:t xml:space="preserve"> земель</w:t>
      </w:r>
      <w:r w:rsidR="002E107B">
        <w:rPr>
          <w:lang w:val="uk-UA" w:eastAsia="uk-UA"/>
        </w:rPr>
        <w:t xml:space="preserve"> </w:t>
      </w:r>
      <w:bookmarkStart w:id="0" w:name="_GoBack"/>
      <w:bookmarkEnd w:id="0"/>
      <w:r w:rsidRPr="004B16ED">
        <w:rPr>
          <w:lang w:val="uk-UA" w:eastAsia="uk-UA"/>
        </w:rPr>
        <w:t>«</w:t>
      </w:r>
      <w:r>
        <w:rPr>
          <w:lang w:val="uk-UA" w:eastAsia="uk-UA"/>
        </w:rPr>
        <w:t>для будівництва та обслуговування будівель торгівлі</w:t>
      </w:r>
      <w:r w:rsidR="00C802CD">
        <w:rPr>
          <w:lang w:val="uk-UA" w:eastAsia="uk-UA"/>
        </w:rPr>
        <w:t xml:space="preserve">» </w:t>
      </w:r>
      <w:r w:rsidRPr="004B16ED">
        <w:rPr>
          <w:lang w:val="uk-UA" w:eastAsia="uk-UA"/>
        </w:rPr>
        <w:t>на</w:t>
      </w:r>
      <w:r>
        <w:rPr>
          <w:lang w:val="uk-UA" w:eastAsia="uk-UA"/>
        </w:rPr>
        <w:t xml:space="preserve"> землі</w:t>
      </w:r>
      <w:r w:rsidR="00C802CD">
        <w:rPr>
          <w:lang w:val="uk-UA" w:eastAsia="uk-UA"/>
        </w:rPr>
        <w:t xml:space="preserve"> (КВЦПЗ 02.01.) </w:t>
      </w:r>
      <w:r w:rsidRPr="004B16ED">
        <w:rPr>
          <w:lang w:val="uk-UA" w:eastAsia="uk-UA"/>
        </w:rPr>
        <w:t>«</w:t>
      </w:r>
      <w:r w:rsidRPr="005C2B8D">
        <w:rPr>
          <w:rFonts w:eastAsia="Arial"/>
          <w:lang w:val="uk-UA" w:eastAsia="ar-SA"/>
        </w:rPr>
        <w:t xml:space="preserve">для будівництва та </w:t>
      </w:r>
      <w:r>
        <w:rPr>
          <w:rFonts w:eastAsia="Arial"/>
          <w:lang w:val="uk-UA" w:eastAsia="ar-SA"/>
        </w:rPr>
        <w:t>обслуговування</w:t>
      </w:r>
      <w:r w:rsidRPr="005C2B8D">
        <w:rPr>
          <w:rFonts w:eastAsia="Arial"/>
          <w:lang w:val="uk-UA" w:eastAsia="ar-SA"/>
        </w:rPr>
        <w:t xml:space="preserve"> </w:t>
      </w:r>
      <w:r w:rsidR="00C802CD">
        <w:rPr>
          <w:rFonts w:eastAsia="Arial"/>
          <w:lang w:val="uk-UA" w:eastAsia="ar-SA"/>
        </w:rPr>
        <w:t>житлового</w:t>
      </w:r>
      <w:r>
        <w:rPr>
          <w:rFonts w:eastAsia="Arial"/>
          <w:lang w:val="uk-UA" w:eastAsia="ar-SA"/>
        </w:rPr>
        <w:t xml:space="preserve"> будинку го</w:t>
      </w:r>
      <w:r w:rsidR="00C802CD">
        <w:rPr>
          <w:rFonts w:eastAsia="Arial"/>
          <w:lang w:val="uk-UA" w:eastAsia="ar-SA"/>
        </w:rPr>
        <w:t>сподарських будівель і споруд (</w:t>
      </w:r>
      <w:r>
        <w:rPr>
          <w:rFonts w:eastAsia="Arial"/>
          <w:lang w:val="uk-UA" w:eastAsia="ar-SA"/>
        </w:rPr>
        <w:t>присадибна ділянка)</w:t>
      </w:r>
      <w:r w:rsidR="00C802CD">
        <w:rPr>
          <w:rFonts w:eastAsia="Arial"/>
          <w:lang w:val="uk-UA" w:eastAsia="ar-SA"/>
        </w:rPr>
        <w:t xml:space="preserve">», що розташована за </w:t>
      </w:r>
      <w:proofErr w:type="spellStart"/>
      <w:r w:rsidR="00C802CD">
        <w:rPr>
          <w:rFonts w:eastAsia="Arial"/>
          <w:lang w:val="uk-UA" w:eastAsia="ar-SA"/>
        </w:rPr>
        <w:t>адресою</w:t>
      </w:r>
      <w:proofErr w:type="spellEnd"/>
      <w:r w:rsidR="00C802CD">
        <w:rPr>
          <w:rFonts w:eastAsia="Arial"/>
          <w:lang w:val="uk-UA" w:eastAsia="ar-SA"/>
        </w:rPr>
        <w:t xml:space="preserve">: вул. Мрії,8-д, місто Буча , </w:t>
      </w:r>
      <w:proofErr w:type="spellStart"/>
      <w:r w:rsidR="00C802CD">
        <w:rPr>
          <w:rFonts w:eastAsia="Arial"/>
          <w:lang w:val="uk-UA" w:eastAsia="ar-SA"/>
        </w:rPr>
        <w:t>Бучанський</w:t>
      </w:r>
      <w:proofErr w:type="spellEnd"/>
      <w:r w:rsidR="00C802CD">
        <w:rPr>
          <w:rFonts w:eastAsia="Arial"/>
          <w:lang w:val="uk-UA" w:eastAsia="ar-SA"/>
        </w:rPr>
        <w:t xml:space="preserve"> р-н, Київська обл.</w:t>
      </w:r>
    </w:p>
    <w:p w:rsidR="00F50C1F" w:rsidRPr="00BD2965" w:rsidRDefault="00F50C1F" w:rsidP="00F50C1F">
      <w:pPr>
        <w:widowControl w:val="0"/>
        <w:numPr>
          <w:ilvl w:val="0"/>
          <w:numId w:val="3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lang w:val="uk-UA"/>
        </w:rPr>
      </w:pPr>
      <w:r w:rsidRPr="005C2B8D">
        <w:rPr>
          <w:lang w:val="uk-UA"/>
        </w:rPr>
        <w:t xml:space="preserve">Земельному відділу </w:t>
      </w:r>
      <w:proofErr w:type="spellStart"/>
      <w:r w:rsidRPr="005C2B8D">
        <w:rPr>
          <w:lang w:val="uk-UA"/>
        </w:rPr>
        <w:t>Бучанської</w:t>
      </w:r>
      <w:proofErr w:type="spellEnd"/>
      <w:r w:rsidRPr="005C2B8D">
        <w:rPr>
          <w:lang w:val="uk-UA"/>
        </w:rPr>
        <w:t xml:space="preserve"> міської ради </w:t>
      </w:r>
      <w:r w:rsidRPr="00BD2965">
        <w:rPr>
          <w:lang w:val="uk-UA"/>
        </w:rPr>
        <w:t xml:space="preserve"> забезпечити</w:t>
      </w:r>
      <w:r>
        <w:rPr>
          <w:lang w:val="uk-UA"/>
        </w:rPr>
        <w:t xml:space="preserve"> </w:t>
      </w:r>
      <w:r w:rsidRPr="00BD2965">
        <w:rPr>
          <w:lang w:val="uk-UA"/>
        </w:rPr>
        <w:t xml:space="preserve">подання, розробленої та погодженої в установленому </w:t>
      </w:r>
      <w:r>
        <w:rPr>
          <w:lang w:val="uk-UA"/>
        </w:rPr>
        <w:t>з</w:t>
      </w:r>
      <w:r w:rsidRPr="00BD2965">
        <w:rPr>
          <w:lang w:val="uk-UA"/>
        </w:rPr>
        <w:t>аконом порядку, відповідної документації на земельну ділянку</w:t>
      </w:r>
      <w:r>
        <w:rPr>
          <w:lang w:val="uk-UA"/>
        </w:rPr>
        <w:t xml:space="preserve"> </w:t>
      </w:r>
      <w:r w:rsidRPr="00BD2965">
        <w:rPr>
          <w:lang w:val="uk-UA"/>
        </w:rPr>
        <w:t xml:space="preserve">на затвердження </w:t>
      </w:r>
      <w:r>
        <w:rPr>
          <w:lang w:val="uk-UA"/>
        </w:rPr>
        <w:t xml:space="preserve"> до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ради.</w:t>
      </w:r>
    </w:p>
    <w:p w:rsidR="00F50C1F" w:rsidRPr="004B16ED" w:rsidRDefault="00F50C1F" w:rsidP="00F50C1F">
      <w:pPr>
        <w:numPr>
          <w:ilvl w:val="0"/>
          <w:numId w:val="3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Контроль за виконанням цього </w:t>
      </w:r>
      <w:r>
        <w:rPr>
          <w:lang w:val="uk-UA" w:eastAsia="uk-UA"/>
        </w:rPr>
        <w:t>р</w:t>
      </w:r>
      <w:r w:rsidRPr="004B16ED">
        <w:rPr>
          <w:lang w:val="uk-UA" w:eastAsia="uk-UA"/>
        </w:rPr>
        <w:t xml:space="preserve">ішення покласти на </w:t>
      </w:r>
      <w:r w:rsidRPr="005C2B8D">
        <w:rPr>
          <w:lang w:val="uk-UA" w:eastAsia="uk-UA"/>
        </w:rPr>
        <w:t xml:space="preserve">комісію з питань регулювання земельних відносин, </w:t>
      </w:r>
      <w:r>
        <w:rPr>
          <w:lang w:val="uk-UA" w:eastAsia="uk-UA"/>
        </w:rPr>
        <w:t>екології та природокористування</w:t>
      </w:r>
      <w:r w:rsidRPr="005C2B8D">
        <w:rPr>
          <w:lang w:val="uk-UA" w:eastAsia="uk-UA"/>
        </w:rPr>
        <w:t>.</w:t>
      </w:r>
    </w:p>
    <w:p w:rsidR="00F50C1F" w:rsidRDefault="00F50C1F" w:rsidP="00F50C1F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F50C1F" w:rsidRPr="005C2B8D" w:rsidRDefault="00F50C1F" w:rsidP="00F50C1F">
      <w:pPr>
        <w:rPr>
          <w:lang w:val="uk-UA" w:eastAsia="uk-UA"/>
        </w:rPr>
      </w:pPr>
    </w:p>
    <w:p w:rsidR="00577B80" w:rsidRPr="00577B80" w:rsidRDefault="00577B80" w:rsidP="00577B80">
      <w:pPr>
        <w:spacing w:after="160" w:line="256" w:lineRule="auto"/>
        <w:rPr>
          <w:rFonts w:ascii="Calibri" w:eastAsia="Calibri" w:hAnsi="Calibri"/>
          <w:i/>
          <w:iCs/>
          <w:sz w:val="28"/>
          <w:szCs w:val="28"/>
          <w:lang w:val="uk-UA" w:eastAsia="en-US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D0C7A"/>
    <w:rsid w:val="001A0B62"/>
    <w:rsid w:val="001A2917"/>
    <w:rsid w:val="002E107B"/>
    <w:rsid w:val="00425DEF"/>
    <w:rsid w:val="00483C24"/>
    <w:rsid w:val="00525EA2"/>
    <w:rsid w:val="00577B80"/>
    <w:rsid w:val="005C273A"/>
    <w:rsid w:val="00794058"/>
    <w:rsid w:val="008D4520"/>
    <w:rsid w:val="00B72883"/>
    <w:rsid w:val="00C802CD"/>
    <w:rsid w:val="00C86A6D"/>
    <w:rsid w:val="00D43712"/>
    <w:rsid w:val="00D70A97"/>
    <w:rsid w:val="00D9308D"/>
    <w:rsid w:val="00ED3C09"/>
    <w:rsid w:val="00F5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4027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2024-06-05T04:54:00Z</dcterms:created>
  <dcterms:modified xsi:type="dcterms:W3CDTF">2024-06-14T10:37:00Z</dcterms:modified>
</cp:coreProperties>
</file>